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901" w:tblpY="-17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5063" w14:paraId="563ACBFB" w14:textId="77777777" w:rsidTr="007D5063">
        <w:tc>
          <w:tcPr>
            <w:tcW w:w="9016" w:type="dxa"/>
            <w:tcBorders>
              <w:left w:val="nil"/>
              <w:right w:val="nil"/>
            </w:tcBorders>
          </w:tcPr>
          <w:p w14:paraId="2A1A83B0" w14:textId="352D69B5" w:rsidR="007D5063" w:rsidRDefault="00F75532" w:rsidP="007D5063">
            <w:pPr>
              <w:pStyle w:val="Heading1"/>
              <w:spacing w:before="60" w:after="60"/>
              <w:outlineLvl w:val="0"/>
              <w:rPr>
                <w:b/>
                <w:noProof/>
                <w:lang w:eastAsia="en-AU"/>
              </w:rPr>
            </w:pPr>
            <w:r>
              <w:rPr>
                <w:rFonts w:ascii="HelveticaNeueLT Std Thin" w:hAnsi="HelveticaNeueLT Std Thin"/>
                <w:color w:val="808284"/>
                <w:sz w:val="44"/>
                <w:szCs w:val="44"/>
              </w:rPr>
              <w:t>Are you</w:t>
            </w:r>
            <w:r w:rsidR="008B4707">
              <w:rPr>
                <w:rFonts w:ascii="HelveticaNeueLT Std Thin" w:hAnsi="HelveticaNeueLT Std Thin"/>
                <w:color w:val="808284"/>
                <w:sz w:val="44"/>
                <w:szCs w:val="44"/>
              </w:rPr>
              <w:t xml:space="preserve"> a budding</w:t>
            </w:r>
            <w:r w:rsidR="00E660E4">
              <w:rPr>
                <w:rFonts w:ascii="HelveticaNeueLT Std Thin" w:hAnsi="HelveticaNeueLT Std Thin"/>
                <w:color w:val="808284"/>
                <w:sz w:val="44"/>
                <w:szCs w:val="44"/>
              </w:rPr>
              <w:t xml:space="preserve"> </w:t>
            </w:r>
            <w:r w:rsidR="001007EB">
              <w:rPr>
                <w:rFonts w:ascii="HelveticaNeueLT Std Thin" w:hAnsi="HelveticaNeueLT Std Thin"/>
                <w:color w:val="808284"/>
                <w:sz w:val="44"/>
                <w:szCs w:val="44"/>
              </w:rPr>
              <w:t>C</w:t>
            </w:r>
            <w:r w:rsidR="00573790">
              <w:rPr>
                <w:rFonts w:ascii="HelveticaNeueLT Std Thin" w:hAnsi="HelveticaNeueLT Std Thin"/>
                <w:color w:val="808284"/>
                <w:sz w:val="44"/>
                <w:szCs w:val="44"/>
              </w:rPr>
              <w:t>onsultant</w:t>
            </w:r>
            <w:r>
              <w:rPr>
                <w:rFonts w:ascii="HelveticaNeueLT Std Thin" w:hAnsi="HelveticaNeueLT Std Thin"/>
                <w:color w:val="808284"/>
                <w:sz w:val="44"/>
                <w:szCs w:val="44"/>
              </w:rPr>
              <w:t>?</w:t>
            </w:r>
          </w:p>
        </w:tc>
      </w:tr>
    </w:tbl>
    <w:p w14:paraId="298FCA0C" w14:textId="77777777" w:rsidR="001007EB" w:rsidRDefault="00F75532" w:rsidP="001007EB">
      <w:pPr>
        <w:pStyle w:val="NormalWeb"/>
        <w:spacing w:before="240" w:beforeAutospacing="0" w:after="80" w:afterAutospacing="0" w:line="260" w:lineRule="exact"/>
        <w:ind w:right="43"/>
        <w:jc w:val="both"/>
        <w:rPr>
          <w:rFonts w:ascii="Helvetica LT Std Light" w:eastAsia="Calibri" w:hAnsi="Helvetica LT Std Light" w:cs="Arial"/>
          <w:sz w:val="20"/>
          <w:szCs w:val="20"/>
          <w:lang w:val="en-US" w:eastAsia="ja-JP"/>
        </w:rPr>
      </w:pPr>
      <w:r>
        <w:rPr>
          <w:rFonts w:ascii="Helvetica LT Std Light" w:eastAsia="Calibri" w:hAnsi="Helvetica LT Std Light" w:cs="Arial"/>
          <w:sz w:val="20"/>
          <w:szCs w:val="20"/>
          <w:lang w:val="en-US" w:eastAsia="ja-JP"/>
        </w:rPr>
        <w:t>Are you</w:t>
      </w:r>
      <w:r w:rsidR="00573790">
        <w:rPr>
          <w:rFonts w:ascii="Helvetica LT Std Light" w:eastAsia="Calibri" w:hAnsi="Helvetica LT Std Light" w:cs="Arial"/>
          <w:sz w:val="20"/>
          <w:szCs w:val="20"/>
          <w:lang w:val="en-US" w:eastAsia="ja-JP"/>
        </w:rPr>
        <w:t xml:space="preserve"> </w:t>
      </w:r>
      <w:r w:rsidR="008B4707">
        <w:rPr>
          <w:rFonts w:ascii="Helvetica LT Std Light" w:eastAsia="Calibri" w:hAnsi="Helvetica LT Std Light" w:cs="Arial"/>
          <w:sz w:val="20"/>
          <w:szCs w:val="20"/>
          <w:lang w:val="en-US" w:eastAsia="ja-JP"/>
        </w:rPr>
        <w:t xml:space="preserve">at the </w:t>
      </w:r>
      <w:r>
        <w:rPr>
          <w:rFonts w:ascii="Helvetica LT Std Light" w:eastAsia="Calibri" w:hAnsi="Helvetica LT Std Light" w:cs="Arial"/>
          <w:sz w:val="20"/>
          <w:szCs w:val="20"/>
          <w:lang w:val="en-US" w:eastAsia="ja-JP"/>
        </w:rPr>
        <w:t>beginning</w:t>
      </w:r>
      <w:r w:rsidR="008B4707">
        <w:rPr>
          <w:rFonts w:ascii="Helvetica LT Std Light" w:eastAsia="Calibri" w:hAnsi="Helvetica LT Std Light" w:cs="Arial"/>
          <w:sz w:val="20"/>
          <w:szCs w:val="20"/>
          <w:lang w:val="en-US" w:eastAsia="ja-JP"/>
        </w:rPr>
        <w:t xml:space="preserve"> of your career as a consultant, trainer and/or facilitator</w:t>
      </w:r>
      <w:r>
        <w:rPr>
          <w:rFonts w:ascii="Helvetica LT Std Light" w:eastAsia="Calibri" w:hAnsi="Helvetica LT Std Light" w:cs="Arial"/>
          <w:sz w:val="20"/>
          <w:szCs w:val="20"/>
          <w:lang w:val="en-US" w:eastAsia="ja-JP"/>
        </w:rPr>
        <w:t xml:space="preserve">? </w:t>
      </w:r>
    </w:p>
    <w:p w14:paraId="0C03EB1F" w14:textId="37126445" w:rsidR="006A1043" w:rsidRPr="001007EB" w:rsidRDefault="001007EB" w:rsidP="001007EB">
      <w:pPr>
        <w:pStyle w:val="NormalWeb"/>
        <w:spacing w:before="240" w:beforeAutospacing="0" w:after="80" w:afterAutospacing="0" w:line="260" w:lineRule="exact"/>
        <w:ind w:right="43"/>
        <w:jc w:val="both"/>
        <w:rPr>
          <w:rFonts w:ascii="Helvetica LT Std Light" w:eastAsia="Calibri" w:hAnsi="Helvetica LT Std Light" w:cs="Arial"/>
          <w:sz w:val="20"/>
          <w:szCs w:val="20"/>
          <w:lang w:val="en-US" w:eastAsia="ja-JP"/>
        </w:rPr>
      </w:pPr>
      <w:r w:rsidRPr="001007EB">
        <w:rPr>
          <w:rFonts w:ascii="Helvetica LT Std Light" w:eastAsia="Calibri" w:hAnsi="Helvetica LT Std Light" w:cs="Arial"/>
          <w:sz w:val="20"/>
          <w:szCs w:val="20"/>
          <w:lang w:val="en-US" w:eastAsia="ja-JP"/>
        </w:rPr>
        <w:t xml:space="preserve">If so, </w:t>
      </w:r>
      <w:r w:rsidRPr="001007EB">
        <w:rPr>
          <w:rFonts w:ascii="Helvetica LT Std Light" w:hAnsi="Helvetica LT Std Light"/>
          <w:i/>
          <w:sz w:val="20"/>
          <w:szCs w:val="20"/>
        </w:rPr>
        <w:t>Interaction</w:t>
      </w:r>
      <w:r w:rsidRPr="001007EB">
        <w:rPr>
          <w:rFonts w:ascii="Helvetica LT Std Light" w:hAnsi="Helvetica LT Std Light"/>
          <w:sz w:val="20"/>
          <w:szCs w:val="20"/>
        </w:rPr>
        <w:t xml:space="preserve"> </w:t>
      </w:r>
      <w:r w:rsidRPr="001007EB">
        <w:rPr>
          <w:rFonts w:ascii="Helvetica LT Std Light" w:eastAsia="Calibri" w:hAnsi="Helvetica LT Std Light" w:cs="Arial"/>
          <w:sz w:val="20"/>
          <w:szCs w:val="20"/>
          <w:lang w:val="en-US" w:eastAsia="ja-JP"/>
        </w:rPr>
        <w:t>is looking for you to join our team. In joining</w:t>
      </w:r>
      <w:r w:rsidRPr="001007EB">
        <w:rPr>
          <w:rFonts w:ascii="Helvetica LT Std Light" w:eastAsia="Calibri" w:hAnsi="Helvetica LT Std Light" w:cs="Arial"/>
          <w:i/>
          <w:sz w:val="20"/>
          <w:szCs w:val="20"/>
          <w:lang w:val="en-US" w:eastAsia="ja-JP"/>
        </w:rPr>
        <w:t xml:space="preserve"> Interaction, </w:t>
      </w:r>
      <w:r w:rsidRPr="001007EB">
        <w:rPr>
          <w:rFonts w:ascii="Helvetica LT Std Light" w:eastAsia="Calibri" w:hAnsi="Helvetica LT Std Light" w:cs="Arial"/>
          <w:sz w:val="20"/>
          <w:szCs w:val="20"/>
          <w:lang w:val="en-US" w:eastAsia="ja-JP"/>
        </w:rPr>
        <w:t xml:space="preserve">you will become part of </w:t>
      </w:r>
      <w:r w:rsidRPr="001007EB">
        <w:rPr>
          <w:rFonts w:ascii="Helvetica LT Std Light" w:eastAsia="Calibri" w:hAnsi="Helvetica LT Std Light" w:cs="Arial"/>
          <w:sz w:val="20"/>
          <w:szCs w:val="20"/>
          <w:lang w:val="en-US" w:eastAsia="ja-JP"/>
        </w:rPr>
        <w:t>a competitive and highly trusted management consulting firm</w:t>
      </w:r>
      <w:r w:rsidRPr="001007EB">
        <w:rPr>
          <w:rFonts w:ascii="Helvetica LT Std Light" w:eastAsia="Calibri" w:hAnsi="Helvetica LT Std Light" w:cs="Arial"/>
          <w:sz w:val="20"/>
          <w:szCs w:val="20"/>
          <w:lang w:val="en-US" w:eastAsia="ja-JP"/>
        </w:rPr>
        <w:t>. You will also experience:</w:t>
      </w:r>
    </w:p>
    <w:p w14:paraId="0D5FBA83" w14:textId="4CAE7D7B" w:rsidR="002D50F5" w:rsidRPr="00D54954" w:rsidRDefault="001007EB" w:rsidP="009A1375">
      <w:pPr>
        <w:pStyle w:val="NormalWeb"/>
        <w:numPr>
          <w:ilvl w:val="0"/>
          <w:numId w:val="1"/>
        </w:numPr>
        <w:spacing w:before="0" w:beforeAutospacing="0" w:after="80" w:afterAutospacing="0" w:line="260" w:lineRule="exact"/>
        <w:ind w:left="567" w:right="45" w:hanging="283"/>
        <w:rPr>
          <w:rFonts w:ascii="Helvetica LT Std Light" w:eastAsia="Calibri" w:hAnsi="Helvetica LT Std Light" w:cs="Arial"/>
          <w:sz w:val="19"/>
          <w:szCs w:val="19"/>
          <w:lang w:val="en-US" w:eastAsia="ja-JP"/>
        </w:rPr>
      </w:pPr>
      <w:r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 xml:space="preserve">a </w:t>
      </w:r>
      <w:r w:rsidR="00573790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c</w:t>
      </w:r>
      <w:r w:rsidR="006A1043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ollaborative and collegial working environment</w:t>
      </w:r>
      <w:r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 xml:space="preserve"> in which to develop your skills as a Consultant</w:t>
      </w:r>
    </w:p>
    <w:p w14:paraId="2C82FA8C" w14:textId="28FE334F" w:rsidR="006A1043" w:rsidRDefault="001007EB" w:rsidP="009A1375">
      <w:pPr>
        <w:pStyle w:val="NormalWeb"/>
        <w:numPr>
          <w:ilvl w:val="0"/>
          <w:numId w:val="1"/>
        </w:numPr>
        <w:spacing w:before="0" w:beforeAutospacing="0" w:after="80" w:afterAutospacing="0" w:line="260" w:lineRule="exact"/>
        <w:ind w:left="567" w:right="45" w:hanging="283"/>
        <w:rPr>
          <w:rFonts w:ascii="Helvetica LT Std Light" w:eastAsia="Calibri" w:hAnsi="Helvetica LT Std Light" w:cs="Arial"/>
          <w:sz w:val="19"/>
          <w:szCs w:val="19"/>
          <w:lang w:val="en-US" w:eastAsia="ja-JP"/>
        </w:rPr>
      </w:pPr>
      <w:r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 xml:space="preserve">a </w:t>
      </w:r>
      <w:r w:rsidR="00573790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d</w:t>
      </w:r>
      <w:r w:rsidR="006A1043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 xml:space="preserve">iverse range of work and </w:t>
      </w:r>
      <w:r w:rsidR="00861FDE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clients</w:t>
      </w:r>
      <w:r w:rsidR="00E00E83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,</w:t>
      </w:r>
      <w:r w:rsidR="00861FDE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 xml:space="preserve"> </w:t>
      </w:r>
      <w:r w:rsidR="006A1043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 xml:space="preserve">in </w:t>
      </w:r>
      <w:r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the public, private</w:t>
      </w:r>
      <w:r w:rsidR="005670D7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 xml:space="preserve"> and the not</w:t>
      </w:r>
      <w:r w:rsidR="00D54954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-</w:t>
      </w:r>
      <w:r w:rsidR="005670D7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for</w:t>
      </w:r>
      <w:r w:rsidR="00D54954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-</w:t>
      </w:r>
      <w:r w:rsidR="005670D7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profit sector</w:t>
      </w:r>
      <w:r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s</w:t>
      </w:r>
      <w:r w:rsidR="005670D7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 xml:space="preserve"> – </w:t>
      </w:r>
      <w:r w:rsidR="00573790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 xml:space="preserve">providing you with an </w:t>
      </w:r>
      <w:r w:rsidR="005670D7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opportunity to make a difference</w:t>
      </w:r>
    </w:p>
    <w:p w14:paraId="3B0338F6" w14:textId="78D70877" w:rsidR="0015137E" w:rsidRPr="00D54954" w:rsidRDefault="0015137E" w:rsidP="009A1375">
      <w:pPr>
        <w:pStyle w:val="NormalWeb"/>
        <w:numPr>
          <w:ilvl w:val="0"/>
          <w:numId w:val="1"/>
        </w:numPr>
        <w:spacing w:before="0" w:beforeAutospacing="0" w:after="80" w:afterAutospacing="0" w:line="260" w:lineRule="exact"/>
        <w:ind w:left="567" w:right="45" w:hanging="283"/>
        <w:rPr>
          <w:rFonts w:ascii="Helvetica LT Std Light" w:eastAsia="Calibri" w:hAnsi="Helvetica LT Std Light" w:cs="Arial"/>
          <w:sz w:val="19"/>
          <w:szCs w:val="19"/>
          <w:lang w:val="en-US" w:eastAsia="ja-JP"/>
        </w:rPr>
      </w:pPr>
      <w:r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the opportunity to work with highly experienced consultants and to learn from them</w:t>
      </w:r>
    </w:p>
    <w:p w14:paraId="37D2A739" w14:textId="7AF71692" w:rsidR="00510F41" w:rsidRPr="00D54954" w:rsidRDefault="0015137E" w:rsidP="009A1375">
      <w:pPr>
        <w:pStyle w:val="NormalWeb"/>
        <w:numPr>
          <w:ilvl w:val="0"/>
          <w:numId w:val="1"/>
        </w:numPr>
        <w:spacing w:before="0" w:beforeAutospacing="0" w:after="80" w:afterAutospacing="0" w:line="260" w:lineRule="exact"/>
        <w:ind w:left="567" w:right="45" w:hanging="283"/>
        <w:rPr>
          <w:rFonts w:ascii="Helvetica LT Std Light" w:eastAsia="Calibri" w:hAnsi="Helvetica LT Std Light" w:cs="Arial"/>
          <w:sz w:val="19"/>
          <w:szCs w:val="19"/>
          <w:lang w:val="en-US" w:eastAsia="ja-JP"/>
        </w:rPr>
      </w:pPr>
      <w:r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 xml:space="preserve">a </w:t>
      </w:r>
      <w:r w:rsidR="00510F41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 xml:space="preserve">values-based </w:t>
      </w:r>
      <w:r w:rsidR="008C4EEE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company</w:t>
      </w:r>
      <w:r w:rsidR="00510F41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 xml:space="preserve"> that offers generous and flexible employee benefits</w:t>
      </w:r>
      <w:r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.</w:t>
      </w:r>
    </w:p>
    <w:p w14:paraId="276611CC" w14:textId="7FBB63EC" w:rsidR="005670D7" w:rsidRPr="00D54954" w:rsidRDefault="001007EB" w:rsidP="001007EB">
      <w:pPr>
        <w:pStyle w:val="NormalWeb"/>
        <w:spacing w:before="0" w:beforeAutospacing="0" w:after="120" w:afterAutospacing="0" w:line="260" w:lineRule="exact"/>
        <w:ind w:right="43"/>
        <w:rPr>
          <w:rFonts w:ascii="Helvetica LT Std Light" w:eastAsia="Calibri" w:hAnsi="Helvetica LT Std Light" w:cs="Arial"/>
          <w:sz w:val="19"/>
          <w:szCs w:val="19"/>
          <w:lang w:val="en-US" w:eastAsia="ja-JP"/>
        </w:rPr>
      </w:pPr>
      <w:r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 xml:space="preserve">This is a </w:t>
      </w:r>
      <w:r w:rsidR="005670D7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Canberra-based position</w:t>
      </w:r>
      <w:r w:rsidR="00A42E99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.</w:t>
      </w:r>
    </w:p>
    <w:p w14:paraId="11C57BA8" w14:textId="61E88196" w:rsidR="006A1043" w:rsidRPr="009A1375" w:rsidRDefault="0015137E" w:rsidP="0015137E">
      <w:pPr>
        <w:spacing w:after="120" w:line="270" w:lineRule="exact"/>
        <w:rPr>
          <w:rFonts w:ascii="Helvetica LT Std Light" w:eastAsia="Times New Roman" w:hAnsi="Helvetica LT Std Light" w:cs="Times New Roman"/>
          <w:sz w:val="20"/>
          <w:szCs w:val="20"/>
        </w:rPr>
      </w:pPr>
      <w:r>
        <w:rPr>
          <w:rFonts w:ascii="Helvetica LT Std Light" w:eastAsia="Times New Roman" w:hAnsi="Helvetica LT Std Light" w:cs="Times New Roman"/>
          <w:sz w:val="20"/>
          <w:szCs w:val="20"/>
        </w:rPr>
        <w:t>This year</w:t>
      </w:r>
      <w:r w:rsidRPr="008D361D">
        <w:rPr>
          <w:rFonts w:ascii="Helvetica LT Std Light" w:eastAsia="Times New Roman" w:hAnsi="Helvetica LT Std Light" w:cs="Times New Roman"/>
          <w:i/>
          <w:sz w:val="20"/>
          <w:szCs w:val="20"/>
        </w:rPr>
        <w:t xml:space="preserve"> </w:t>
      </w:r>
      <w:r w:rsidRPr="008D361D">
        <w:rPr>
          <w:rFonts w:ascii="Helvetica LT Std Light" w:eastAsia="Times New Roman" w:hAnsi="Helvetica LT Std Light" w:cs="Times New Roman"/>
          <w:i/>
          <w:sz w:val="20"/>
          <w:szCs w:val="20"/>
        </w:rPr>
        <w:t>Interaction</w:t>
      </w:r>
      <w:r w:rsidRPr="008D361D">
        <w:rPr>
          <w:rFonts w:ascii="Helvetica LT Std Light" w:eastAsia="Times New Roman" w:hAnsi="Helvetica LT Std Light" w:cs="Times New Roman"/>
          <w:i/>
          <w:sz w:val="20"/>
          <w:szCs w:val="20"/>
        </w:rPr>
        <w:t xml:space="preserve"> </w:t>
      </w:r>
      <w:r>
        <w:rPr>
          <w:rFonts w:ascii="Helvetica LT Std Light" w:eastAsia="Times New Roman" w:hAnsi="Helvetica LT Std Light" w:cs="Times New Roman"/>
          <w:sz w:val="20"/>
          <w:szCs w:val="20"/>
        </w:rPr>
        <w:t>turn</w:t>
      </w:r>
      <w:r>
        <w:rPr>
          <w:rFonts w:ascii="Helvetica LT Std Light" w:eastAsia="Times New Roman" w:hAnsi="Helvetica LT Std Light" w:cs="Times New Roman"/>
          <w:sz w:val="20"/>
          <w:szCs w:val="20"/>
        </w:rPr>
        <w:t>s</w:t>
      </w:r>
      <w:r>
        <w:rPr>
          <w:rFonts w:ascii="Helvetica LT Std Light" w:eastAsia="Times New Roman" w:hAnsi="Helvetica LT Std Light" w:cs="Times New Roman"/>
          <w:sz w:val="20"/>
          <w:szCs w:val="20"/>
        </w:rPr>
        <w:t xml:space="preserve"> 25 years young and we are</w:t>
      </w:r>
      <w:r w:rsidRPr="009A1375">
        <w:rPr>
          <w:rFonts w:ascii="Helvetica LT Std Light" w:eastAsia="Times New Roman" w:hAnsi="Helvetica LT Std Light" w:cs="Times New Roman"/>
          <w:sz w:val="20"/>
          <w:szCs w:val="20"/>
        </w:rPr>
        <w:t xml:space="preserve"> </w:t>
      </w:r>
      <w:r>
        <w:rPr>
          <w:rFonts w:ascii="Helvetica LT Std Light" w:eastAsia="Times New Roman" w:hAnsi="Helvetica LT Std Light" w:cs="Times New Roman"/>
          <w:sz w:val="20"/>
          <w:szCs w:val="20"/>
        </w:rPr>
        <w:t>moving</w:t>
      </w:r>
      <w:r w:rsidRPr="009A1375">
        <w:rPr>
          <w:rFonts w:ascii="Helvetica LT Std Light" w:eastAsia="Times New Roman" w:hAnsi="Helvetica LT Std Light" w:cs="Times New Roman"/>
          <w:sz w:val="20"/>
          <w:szCs w:val="20"/>
        </w:rPr>
        <w:t xml:space="preserve"> into an exciting period of growth</w:t>
      </w:r>
      <w:r w:rsidRPr="008D361D">
        <w:rPr>
          <w:rFonts w:ascii="Helvetica LT Std Light" w:eastAsia="Times New Roman" w:hAnsi="Helvetica LT Std Light" w:cs="Times New Roman"/>
          <w:sz w:val="20"/>
          <w:szCs w:val="20"/>
        </w:rPr>
        <w:t xml:space="preserve"> and innovation. As we continue to </w:t>
      </w:r>
      <w:proofErr w:type="gramStart"/>
      <w:r w:rsidRPr="008D361D">
        <w:rPr>
          <w:rFonts w:ascii="Helvetica LT Std Light" w:eastAsia="Times New Roman" w:hAnsi="Helvetica LT Std Light" w:cs="Times New Roman"/>
          <w:sz w:val="20"/>
          <w:szCs w:val="20"/>
        </w:rPr>
        <w:t>grow</w:t>
      </w:r>
      <w:proofErr w:type="gramEnd"/>
      <w:r w:rsidRPr="008D361D">
        <w:rPr>
          <w:rFonts w:ascii="Helvetica LT Std Light" w:eastAsia="Times New Roman" w:hAnsi="Helvetica LT Std Light" w:cs="Times New Roman"/>
          <w:sz w:val="20"/>
          <w:szCs w:val="20"/>
        </w:rPr>
        <w:t xml:space="preserve"> we are looking for </w:t>
      </w:r>
      <w:r w:rsidR="008D361D" w:rsidRPr="008D361D">
        <w:rPr>
          <w:rFonts w:ascii="Helvetica LT Std Light" w:eastAsia="Times New Roman" w:hAnsi="Helvetica LT Std Light" w:cs="Times New Roman"/>
          <w:sz w:val="20"/>
          <w:szCs w:val="20"/>
        </w:rPr>
        <w:t>C</w:t>
      </w:r>
      <w:r w:rsidRPr="008D361D">
        <w:rPr>
          <w:rFonts w:ascii="Helvetica LT Std Light" w:eastAsia="Times New Roman" w:hAnsi="Helvetica LT Std Light" w:cs="Times New Roman"/>
          <w:sz w:val="20"/>
          <w:szCs w:val="20"/>
        </w:rPr>
        <w:t xml:space="preserve">onsultants to join our team. </w:t>
      </w:r>
      <w:r>
        <w:rPr>
          <w:rFonts w:ascii="Helvetica LT Std Light" w:eastAsia="Times New Roman" w:hAnsi="Helvetica LT Std Light" w:cs="Times New Roman"/>
          <w:sz w:val="20"/>
          <w:szCs w:val="20"/>
        </w:rPr>
        <w:t>We</w:t>
      </w:r>
      <w:r w:rsidR="006A1043" w:rsidRPr="00D54954">
        <w:rPr>
          <w:rFonts w:ascii="Helvetica LT Std Light" w:eastAsia="Times New Roman" w:hAnsi="Helvetica LT Std Light" w:cs="Times New Roman"/>
          <w:sz w:val="20"/>
          <w:szCs w:val="20"/>
        </w:rPr>
        <w:t xml:space="preserve"> </w:t>
      </w:r>
      <w:r w:rsidR="006A1043" w:rsidRPr="009A1375">
        <w:rPr>
          <w:rFonts w:ascii="Helvetica LT Std Light" w:eastAsia="Times New Roman" w:hAnsi="Helvetica LT Std Light" w:cs="Times New Roman"/>
          <w:sz w:val="20"/>
          <w:szCs w:val="20"/>
        </w:rPr>
        <w:t>specialis</w:t>
      </w:r>
      <w:r w:rsidR="002D50F5" w:rsidRPr="009A1375">
        <w:rPr>
          <w:rFonts w:ascii="Helvetica LT Std Light" w:eastAsia="Times New Roman" w:hAnsi="Helvetica LT Std Light" w:cs="Times New Roman"/>
          <w:sz w:val="20"/>
          <w:szCs w:val="20"/>
        </w:rPr>
        <w:t>e</w:t>
      </w:r>
      <w:r w:rsidR="006A1043" w:rsidRPr="009A1375">
        <w:rPr>
          <w:rFonts w:ascii="Helvetica LT Std Light" w:eastAsia="Times New Roman" w:hAnsi="Helvetica LT Std Light" w:cs="Times New Roman"/>
          <w:sz w:val="20"/>
          <w:szCs w:val="20"/>
        </w:rPr>
        <w:t xml:space="preserve"> in facilitation, consultancy, learning and development, qualifications and coaching. </w:t>
      </w:r>
      <w:r w:rsidR="00352295" w:rsidRPr="009A1375">
        <w:rPr>
          <w:rFonts w:ascii="Helvetica LT Std Light" w:eastAsia="Times New Roman" w:hAnsi="Helvetica LT Std Light" w:cs="Times New Roman"/>
          <w:sz w:val="20"/>
          <w:szCs w:val="20"/>
        </w:rPr>
        <w:t>We provide our services to all A</w:t>
      </w:r>
      <w:r w:rsidR="006A1043" w:rsidRPr="009A1375">
        <w:rPr>
          <w:rFonts w:ascii="Helvetica LT Std Light" w:eastAsia="Times New Roman" w:hAnsi="Helvetica LT Std Light" w:cs="Times New Roman"/>
          <w:sz w:val="20"/>
          <w:szCs w:val="20"/>
        </w:rPr>
        <w:t>ustralian Government portfolios and ACT Government Directorates</w:t>
      </w:r>
      <w:r w:rsidR="00573790">
        <w:rPr>
          <w:rFonts w:ascii="Helvetica LT Std Light" w:eastAsia="Times New Roman" w:hAnsi="Helvetica LT Std Light" w:cs="Times New Roman"/>
          <w:sz w:val="20"/>
          <w:szCs w:val="20"/>
        </w:rPr>
        <w:t xml:space="preserve"> as well as into the not-for-profit and corporate sectors.</w:t>
      </w:r>
    </w:p>
    <w:p w14:paraId="1AA64F6C" w14:textId="77777777" w:rsidR="002E55ED" w:rsidRPr="009A1375" w:rsidRDefault="00C601CB" w:rsidP="009A1375">
      <w:pPr>
        <w:spacing w:after="120" w:line="270" w:lineRule="exact"/>
        <w:rPr>
          <w:rFonts w:ascii="Helvetica LT Std Light" w:eastAsia="Times New Roman" w:hAnsi="Helvetica LT Std Light" w:cs="Times New Roman"/>
          <w:sz w:val="20"/>
          <w:szCs w:val="20"/>
        </w:rPr>
      </w:pPr>
      <w:r>
        <w:rPr>
          <w:rFonts w:ascii="Helvetica LT Std Light" w:eastAsia="Times New Roman" w:hAnsi="Helvetica LT Std Light" w:cs="Times New Roman"/>
          <w:sz w:val="20"/>
          <w:szCs w:val="20"/>
        </w:rPr>
        <w:t>You should apply if you are</w:t>
      </w:r>
      <w:r w:rsidR="002616DA">
        <w:rPr>
          <w:rFonts w:ascii="Helvetica LT Std Light" w:eastAsia="Times New Roman" w:hAnsi="Helvetica LT Std Light" w:cs="Times New Roman"/>
          <w:sz w:val="20"/>
          <w:szCs w:val="20"/>
        </w:rPr>
        <w:t>:</w:t>
      </w:r>
    </w:p>
    <w:p w14:paraId="3F1B25E5" w14:textId="1CFA3588" w:rsidR="003259A3" w:rsidRDefault="008D361D" w:rsidP="00751274">
      <w:pPr>
        <w:pStyle w:val="NormalWeb"/>
        <w:numPr>
          <w:ilvl w:val="0"/>
          <w:numId w:val="1"/>
        </w:numPr>
        <w:spacing w:before="0" w:beforeAutospacing="0" w:after="80" w:afterAutospacing="0" w:line="260" w:lineRule="exact"/>
        <w:ind w:left="567" w:right="45" w:hanging="283"/>
        <w:rPr>
          <w:rFonts w:ascii="Helvetica LT Std Light" w:eastAsia="Calibri" w:hAnsi="Helvetica LT Std Light" w:cs="Arial"/>
          <w:sz w:val="19"/>
          <w:szCs w:val="19"/>
          <w:lang w:val="en-US" w:eastAsia="ja-JP"/>
        </w:rPr>
      </w:pPr>
      <w:r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someone</w:t>
      </w:r>
      <w:r w:rsidR="003259A3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 xml:space="preserve"> who is keen to learn how to be a great consultant, facilitator and/or trainer</w:t>
      </w:r>
    </w:p>
    <w:p w14:paraId="79419110" w14:textId="2C471C73" w:rsidR="00751274" w:rsidRPr="00D54954" w:rsidRDefault="00751274" w:rsidP="00751274">
      <w:pPr>
        <w:pStyle w:val="NormalWeb"/>
        <w:numPr>
          <w:ilvl w:val="0"/>
          <w:numId w:val="1"/>
        </w:numPr>
        <w:spacing w:before="0" w:beforeAutospacing="0" w:after="80" w:afterAutospacing="0" w:line="260" w:lineRule="exact"/>
        <w:ind w:left="567" w:right="45" w:hanging="283"/>
        <w:rPr>
          <w:rFonts w:ascii="Helvetica LT Std Light" w:eastAsia="Calibri" w:hAnsi="Helvetica LT Std Light" w:cs="Arial"/>
          <w:sz w:val="19"/>
          <w:szCs w:val="19"/>
          <w:lang w:val="en-US" w:eastAsia="ja-JP"/>
        </w:rPr>
      </w:pPr>
      <w:r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passionate about delivering quality client outcomes</w:t>
      </w:r>
    </w:p>
    <w:p w14:paraId="636700CE" w14:textId="77777777" w:rsidR="00C601CB" w:rsidRPr="00D54954" w:rsidRDefault="00C601CB" w:rsidP="00C601CB">
      <w:pPr>
        <w:pStyle w:val="NormalWeb"/>
        <w:numPr>
          <w:ilvl w:val="0"/>
          <w:numId w:val="1"/>
        </w:numPr>
        <w:spacing w:before="0" w:beforeAutospacing="0" w:after="80" w:afterAutospacing="0" w:line="260" w:lineRule="exact"/>
        <w:ind w:left="567" w:right="45" w:hanging="283"/>
        <w:rPr>
          <w:rFonts w:ascii="Helvetica LT Std Light" w:eastAsia="Calibri" w:hAnsi="Helvetica LT Std Light" w:cs="Arial"/>
          <w:sz w:val="19"/>
          <w:szCs w:val="19"/>
          <w:lang w:val="en-US" w:eastAsia="ja-JP"/>
        </w:rPr>
      </w:pPr>
      <w:r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driven to influenc</w:t>
      </w:r>
      <w:r w:rsidR="00D146E4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ing</w:t>
      </w:r>
      <w:r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 xml:space="preserve"> and mak</w:t>
      </w:r>
      <w:r w:rsidR="00D146E4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ing</w:t>
      </w:r>
      <w:r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 xml:space="preserve"> a positive difference</w:t>
      </w:r>
    </w:p>
    <w:p w14:paraId="0196D18E" w14:textId="77777777" w:rsidR="002E55ED" w:rsidRPr="00D54954" w:rsidRDefault="00C601CB" w:rsidP="009A1375">
      <w:pPr>
        <w:pStyle w:val="NormalWeb"/>
        <w:numPr>
          <w:ilvl w:val="0"/>
          <w:numId w:val="1"/>
        </w:numPr>
        <w:spacing w:before="0" w:beforeAutospacing="0" w:after="80" w:afterAutospacing="0" w:line="260" w:lineRule="exact"/>
        <w:ind w:left="567" w:right="45" w:hanging="283"/>
        <w:rPr>
          <w:rFonts w:ascii="Helvetica LT Std Light" w:eastAsia="Calibri" w:hAnsi="Helvetica LT Std Light" w:cs="Arial"/>
          <w:sz w:val="19"/>
          <w:szCs w:val="19"/>
          <w:lang w:val="en-US" w:eastAsia="ja-JP"/>
        </w:rPr>
      </w:pPr>
      <w:r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an excellent communicator and listener</w:t>
      </w:r>
    </w:p>
    <w:p w14:paraId="11F1EB96" w14:textId="77777777" w:rsidR="008F5F49" w:rsidRPr="00D54954" w:rsidRDefault="00751274" w:rsidP="009A1375">
      <w:pPr>
        <w:pStyle w:val="NormalWeb"/>
        <w:numPr>
          <w:ilvl w:val="0"/>
          <w:numId w:val="1"/>
        </w:numPr>
        <w:spacing w:before="0" w:beforeAutospacing="0" w:after="80" w:afterAutospacing="0" w:line="260" w:lineRule="exact"/>
        <w:ind w:left="567" w:right="45" w:hanging="283"/>
        <w:rPr>
          <w:rFonts w:ascii="Helvetica LT Std Light" w:eastAsia="Calibri" w:hAnsi="Helvetica LT Std Light" w:cs="Arial"/>
          <w:sz w:val="19"/>
          <w:szCs w:val="19"/>
          <w:lang w:val="en-US" w:eastAsia="ja-JP"/>
        </w:rPr>
      </w:pPr>
      <w:r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an experienced and willing</w:t>
      </w:r>
      <w:r w:rsidR="008F5F49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 xml:space="preserve"> collaborat</w:t>
      </w:r>
      <w:r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or</w:t>
      </w:r>
    </w:p>
    <w:p w14:paraId="08E79969" w14:textId="77777777" w:rsidR="005670D7" w:rsidRPr="00D54954" w:rsidRDefault="00C601CB" w:rsidP="009A1375">
      <w:pPr>
        <w:pStyle w:val="NormalWeb"/>
        <w:numPr>
          <w:ilvl w:val="0"/>
          <w:numId w:val="1"/>
        </w:numPr>
        <w:spacing w:before="0" w:beforeAutospacing="0" w:after="80" w:afterAutospacing="0" w:line="260" w:lineRule="exact"/>
        <w:ind w:left="567" w:right="45" w:hanging="283"/>
        <w:rPr>
          <w:rFonts w:ascii="Helvetica LT Std Light" w:eastAsia="Calibri" w:hAnsi="Helvetica LT Std Light" w:cs="Arial"/>
          <w:sz w:val="19"/>
          <w:szCs w:val="19"/>
          <w:lang w:val="en-US" w:eastAsia="ja-JP"/>
        </w:rPr>
      </w:pPr>
      <w:r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a person of</w:t>
      </w:r>
      <w:r w:rsidR="005670D7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 xml:space="preserve"> high energy and resilience</w:t>
      </w:r>
    </w:p>
    <w:p w14:paraId="4F1F3997" w14:textId="54877F8A" w:rsidR="00A739F2" w:rsidRPr="00D54954" w:rsidRDefault="00E74EA7" w:rsidP="00D146E4">
      <w:pPr>
        <w:pStyle w:val="NormalWeb"/>
        <w:numPr>
          <w:ilvl w:val="0"/>
          <w:numId w:val="1"/>
        </w:numPr>
        <w:spacing w:before="0" w:beforeAutospacing="0" w:after="120" w:afterAutospacing="0" w:line="260" w:lineRule="exact"/>
        <w:ind w:left="576" w:right="43" w:hanging="288"/>
        <w:rPr>
          <w:rFonts w:ascii="Helvetica LT Std Light" w:eastAsia="Calibri" w:hAnsi="Helvetica LT Std Light" w:cs="Arial"/>
          <w:sz w:val="19"/>
          <w:szCs w:val="19"/>
          <w:lang w:val="en-US" w:eastAsia="ja-JP"/>
        </w:rPr>
      </w:pPr>
      <w:r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committed to personal and profession</w:t>
      </w:r>
      <w:r w:rsidR="001633F5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al</w:t>
      </w:r>
      <w:r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 xml:space="preserve"> growth</w:t>
      </w:r>
      <w:r w:rsidR="005C4F8E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 xml:space="preserve"> </w:t>
      </w:r>
      <w:r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and s</w:t>
      </w:r>
      <w:r w:rsidR="002E55ED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ee every day as an opportunity to learn</w:t>
      </w:r>
      <w:r w:rsidR="00A42E99"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.</w:t>
      </w:r>
    </w:p>
    <w:p w14:paraId="7BF13C5B" w14:textId="3E2720EC" w:rsidR="00444A76" w:rsidRDefault="00A739F2" w:rsidP="00D146E4">
      <w:pPr>
        <w:pStyle w:val="NormalWeb"/>
        <w:spacing w:before="0" w:beforeAutospacing="0" w:after="120" w:afterAutospacing="0" w:line="260" w:lineRule="exact"/>
        <w:ind w:right="-331"/>
        <w:rPr>
          <w:rFonts w:ascii="Helvetica LT Std Light" w:eastAsia="Calibri" w:hAnsi="Helvetica LT Std Light" w:cs="Arial"/>
          <w:sz w:val="20"/>
          <w:szCs w:val="20"/>
          <w:lang w:val="en-US" w:eastAsia="ja-JP"/>
        </w:rPr>
      </w:pPr>
      <w:r>
        <w:rPr>
          <w:rFonts w:ascii="Helvetica LT Std Light" w:eastAsia="Calibri" w:hAnsi="Helvetica LT Std Light" w:cs="Arial"/>
          <w:sz w:val="20"/>
          <w:szCs w:val="20"/>
          <w:lang w:val="en-US" w:eastAsia="ja-JP"/>
        </w:rPr>
        <w:t xml:space="preserve">Highly </w:t>
      </w:r>
      <w:r w:rsidR="00445BC9">
        <w:rPr>
          <w:rFonts w:ascii="Helvetica LT Std Light" w:eastAsia="Calibri" w:hAnsi="Helvetica LT Std Light" w:cs="Arial"/>
          <w:sz w:val="20"/>
          <w:szCs w:val="20"/>
          <w:lang w:val="en-US" w:eastAsia="ja-JP"/>
        </w:rPr>
        <w:t>d</w:t>
      </w:r>
      <w:r>
        <w:rPr>
          <w:rFonts w:ascii="Helvetica LT Std Light" w:eastAsia="Calibri" w:hAnsi="Helvetica LT Std Light" w:cs="Arial"/>
          <w:sz w:val="20"/>
          <w:szCs w:val="20"/>
          <w:lang w:val="en-US" w:eastAsia="ja-JP"/>
        </w:rPr>
        <w:t>esirable</w:t>
      </w:r>
    </w:p>
    <w:p w14:paraId="70A55B7A" w14:textId="3FF02591" w:rsidR="00444A76" w:rsidRDefault="00444A76" w:rsidP="008F5F49">
      <w:pPr>
        <w:pStyle w:val="NormalWeb"/>
        <w:numPr>
          <w:ilvl w:val="0"/>
          <w:numId w:val="1"/>
        </w:numPr>
        <w:spacing w:before="0" w:beforeAutospacing="0" w:after="80" w:afterAutospacing="0" w:line="260" w:lineRule="exact"/>
        <w:ind w:left="567" w:right="45" w:hanging="283"/>
        <w:rPr>
          <w:rFonts w:ascii="Helvetica LT Std Light" w:eastAsia="Calibri" w:hAnsi="Helvetica LT Std Light" w:cs="Arial"/>
          <w:sz w:val="19"/>
          <w:szCs w:val="19"/>
          <w:lang w:val="en-US" w:eastAsia="ja-JP"/>
        </w:rPr>
      </w:pPr>
      <w:r w:rsidRPr="00D54954">
        <w:rPr>
          <w:rFonts w:ascii="Helvetica LT Std Light" w:eastAsia="Calibri" w:hAnsi="Helvetica LT Std Light" w:cs="Arial"/>
          <w:sz w:val="19"/>
          <w:szCs w:val="19"/>
          <w:lang w:val="en-US" w:eastAsia="ja-JP"/>
        </w:rPr>
        <w:t>an understanding of what it means to be an effective consultant</w:t>
      </w:r>
    </w:p>
    <w:p w14:paraId="7ADE0D01" w14:textId="76EC8F44" w:rsidR="008D361D" w:rsidRPr="008D361D" w:rsidRDefault="008D361D" w:rsidP="008D361D">
      <w:pPr>
        <w:pStyle w:val="NormalWeb"/>
        <w:numPr>
          <w:ilvl w:val="0"/>
          <w:numId w:val="1"/>
        </w:numPr>
        <w:spacing w:before="0" w:beforeAutospacing="0" w:after="80" w:afterAutospacing="0" w:line="260" w:lineRule="exact"/>
        <w:ind w:left="567" w:right="45" w:hanging="283"/>
        <w:rPr>
          <w:rFonts w:ascii="Helvetica LT Std Light" w:eastAsia="Calibri" w:hAnsi="Helvetica LT Std Light" w:cs="Arial"/>
          <w:sz w:val="19"/>
          <w:szCs w:val="19"/>
          <w:lang w:val="en-US" w:eastAsia="ja-JP"/>
        </w:rPr>
      </w:pPr>
      <w:r w:rsidRPr="00D54954">
        <w:rPr>
          <w:rFonts w:ascii="Helvetica LT Std Light" w:hAnsi="Helvetica LT Std Light"/>
          <w:sz w:val="19"/>
          <w:szCs w:val="19"/>
          <w:lang w:val="en-US"/>
        </w:rPr>
        <w:t>experienced working with, and/or for, government</w:t>
      </w:r>
    </w:p>
    <w:p w14:paraId="12B3513B" w14:textId="35FA63E0" w:rsidR="00A739F2" w:rsidRPr="00D54954" w:rsidRDefault="008B4707" w:rsidP="00D146E4">
      <w:pPr>
        <w:pStyle w:val="NormalWeb"/>
        <w:numPr>
          <w:ilvl w:val="0"/>
          <w:numId w:val="1"/>
        </w:numPr>
        <w:spacing w:before="0" w:beforeAutospacing="0" w:after="120" w:afterAutospacing="0" w:line="260" w:lineRule="exact"/>
        <w:ind w:left="576" w:right="43" w:hanging="288"/>
        <w:rPr>
          <w:rFonts w:ascii="Helvetica LT Std Light" w:eastAsia="Calibri" w:hAnsi="Helvetica LT Std Light" w:cs="Arial"/>
          <w:sz w:val="19"/>
          <w:szCs w:val="19"/>
          <w:lang w:val="en-US" w:eastAsia="ja-JP"/>
        </w:rPr>
      </w:pPr>
      <w:r>
        <w:rPr>
          <w:rFonts w:ascii="Helvetica LT Std Light" w:hAnsi="Helvetica LT Std Light"/>
          <w:sz w:val="19"/>
          <w:szCs w:val="19"/>
        </w:rPr>
        <w:t xml:space="preserve">1-3years </w:t>
      </w:r>
      <w:r w:rsidR="00A739F2" w:rsidRPr="00D54954">
        <w:rPr>
          <w:rFonts w:ascii="Helvetica LT Std Light" w:hAnsi="Helvetica LT Std Light"/>
          <w:sz w:val="19"/>
          <w:szCs w:val="19"/>
        </w:rPr>
        <w:t>previous consulting and facilitation experience</w:t>
      </w:r>
      <w:r w:rsidR="00444A76" w:rsidRPr="00D54954">
        <w:rPr>
          <w:rFonts w:ascii="Helvetica LT Std Light" w:hAnsi="Helvetica LT Std Light"/>
          <w:sz w:val="19"/>
          <w:szCs w:val="19"/>
        </w:rPr>
        <w:t>.</w:t>
      </w:r>
    </w:p>
    <w:p w14:paraId="04400C4B" w14:textId="6C8CEEE7" w:rsidR="00D60A78" w:rsidRPr="009A1375" w:rsidRDefault="00BE4B96" w:rsidP="009A1375">
      <w:pPr>
        <w:spacing w:after="120" w:line="270" w:lineRule="exact"/>
        <w:rPr>
          <w:rFonts w:ascii="Helvetica LT Std Light" w:eastAsia="Times New Roman" w:hAnsi="Helvetica LT Std Light" w:cs="Times New Roman"/>
          <w:sz w:val="20"/>
          <w:szCs w:val="20"/>
        </w:rPr>
      </w:pPr>
      <w:r w:rsidRPr="009A1375">
        <w:rPr>
          <w:rFonts w:ascii="Helvetica LT Std Light" w:eastAsia="Times New Roman" w:hAnsi="Helvetica LT Std Light" w:cs="Times New Roman"/>
          <w:sz w:val="20"/>
          <w:szCs w:val="20"/>
        </w:rPr>
        <w:t xml:space="preserve">In this </w:t>
      </w:r>
      <w:r w:rsidR="00A42E99" w:rsidRPr="009A1375">
        <w:rPr>
          <w:rFonts w:ascii="Helvetica LT Std Light" w:eastAsia="Times New Roman" w:hAnsi="Helvetica LT Std Light" w:cs="Times New Roman"/>
          <w:sz w:val="20"/>
          <w:szCs w:val="20"/>
        </w:rPr>
        <w:t>role,</w:t>
      </w:r>
      <w:r w:rsidRPr="009A1375">
        <w:rPr>
          <w:rFonts w:ascii="Helvetica LT Std Light" w:eastAsia="Times New Roman" w:hAnsi="Helvetica LT Std Light" w:cs="Times New Roman"/>
          <w:sz w:val="20"/>
          <w:szCs w:val="20"/>
        </w:rPr>
        <w:t xml:space="preserve"> you will be supported and guided by</w:t>
      </w:r>
      <w:r w:rsidR="008B4707">
        <w:rPr>
          <w:rFonts w:ascii="Helvetica LT Std Light" w:eastAsia="Times New Roman" w:hAnsi="Helvetica LT Std Light" w:cs="Times New Roman"/>
          <w:sz w:val="20"/>
          <w:szCs w:val="20"/>
        </w:rPr>
        <w:t xml:space="preserve"> a team of consultant</w:t>
      </w:r>
      <w:r w:rsidR="008D361D">
        <w:rPr>
          <w:rFonts w:ascii="Helvetica LT Std Light" w:eastAsia="Times New Roman" w:hAnsi="Helvetica LT Std Light" w:cs="Times New Roman"/>
          <w:sz w:val="20"/>
          <w:szCs w:val="20"/>
        </w:rPr>
        <w:t xml:space="preserve">s to build </w:t>
      </w:r>
      <w:bookmarkStart w:id="0" w:name="_GoBack"/>
      <w:bookmarkEnd w:id="0"/>
      <w:r w:rsidR="008D361D">
        <w:rPr>
          <w:rFonts w:ascii="Helvetica LT Std Light" w:eastAsia="Times New Roman" w:hAnsi="Helvetica LT Std Light" w:cs="Times New Roman"/>
          <w:sz w:val="20"/>
          <w:szCs w:val="20"/>
        </w:rPr>
        <w:t>your consulting skills and</w:t>
      </w:r>
      <w:r w:rsidR="008B4707">
        <w:rPr>
          <w:rFonts w:ascii="Helvetica LT Std Light" w:eastAsia="Times New Roman" w:hAnsi="Helvetica LT Std Light" w:cs="Times New Roman"/>
          <w:sz w:val="20"/>
          <w:szCs w:val="20"/>
        </w:rPr>
        <w:t xml:space="preserve"> </w:t>
      </w:r>
      <w:r w:rsidRPr="009A1375">
        <w:rPr>
          <w:rFonts w:ascii="Helvetica LT Std Light" w:eastAsia="Times New Roman" w:hAnsi="Helvetica LT Std Light" w:cs="Times New Roman"/>
          <w:sz w:val="20"/>
          <w:szCs w:val="20"/>
        </w:rPr>
        <w:t xml:space="preserve">to </w:t>
      </w:r>
      <w:r w:rsidR="008F5F49">
        <w:rPr>
          <w:rFonts w:ascii="Helvetica LT Std Light" w:eastAsia="Times New Roman" w:hAnsi="Helvetica LT Std Light" w:cs="Times New Roman"/>
          <w:sz w:val="20"/>
          <w:szCs w:val="20"/>
        </w:rPr>
        <w:t>contribute to</w:t>
      </w:r>
      <w:r w:rsidRPr="009A1375">
        <w:rPr>
          <w:rFonts w:ascii="Helvetica LT Std Light" w:eastAsia="Times New Roman" w:hAnsi="Helvetica LT Std Light" w:cs="Times New Roman"/>
          <w:sz w:val="20"/>
          <w:szCs w:val="20"/>
        </w:rPr>
        <w:t xml:space="preserve"> teams and projects, design and facilitate capability development programs</w:t>
      </w:r>
      <w:r w:rsidR="00D146E4">
        <w:rPr>
          <w:rFonts w:ascii="Helvetica LT Std Light" w:eastAsia="Times New Roman" w:hAnsi="Helvetica LT Std Light" w:cs="Times New Roman"/>
          <w:sz w:val="20"/>
          <w:szCs w:val="20"/>
        </w:rPr>
        <w:t>,</w:t>
      </w:r>
      <w:r w:rsidRPr="009A1375">
        <w:rPr>
          <w:rFonts w:ascii="Helvetica LT Std Light" w:eastAsia="Times New Roman" w:hAnsi="Helvetica LT Std Light" w:cs="Times New Roman"/>
          <w:sz w:val="20"/>
          <w:szCs w:val="20"/>
        </w:rPr>
        <w:t xml:space="preserve"> and undertake a wide variety of management and HR consultancies</w:t>
      </w:r>
      <w:r w:rsidR="00082D48" w:rsidRPr="009A1375">
        <w:rPr>
          <w:rFonts w:ascii="Helvetica LT Std Light" w:eastAsia="Times New Roman" w:hAnsi="Helvetica LT Std Light" w:cs="Times New Roman"/>
          <w:sz w:val="20"/>
          <w:szCs w:val="20"/>
        </w:rPr>
        <w:t>.</w:t>
      </w:r>
      <w:r w:rsidR="00790294" w:rsidRPr="009A1375">
        <w:rPr>
          <w:rFonts w:ascii="Helvetica LT Std Light" w:eastAsia="Times New Roman" w:hAnsi="Helvetica LT Std Light" w:cs="Times New Roman"/>
          <w:sz w:val="20"/>
          <w:szCs w:val="20"/>
        </w:rPr>
        <w:t xml:space="preserve"> You will also have an opportunity to participate in our Community Contribution Program, providing pro-bono and reduced service rates to organisations within the community that make a positive difference in people’s lives.</w:t>
      </w:r>
    </w:p>
    <w:p w14:paraId="28245424" w14:textId="7E26C3CA" w:rsidR="002D50F5" w:rsidRPr="003D5109" w:rsidRDefault="0090715E" w:rsidP="00D146E4">
      <w:pPr>
        <w:spacing w:after="120" w:line="270" w:lineRule="exact"/>
        <w:rPr>
          <w:rFonts w:ascii="Helvetica LT Std Light" w:eastAsia="Times New Roman" w:hAnsi="Helvetica LT Std Light" w:cs="Times New Roman"/>
          <w:sz w:val="20"/>
          <w:szCs w:val="20"/>
        </w:rPr>
      </w:pPr>
      <w:r w:rsidRPr="009A1375">
        <w:rPr>
          <w:rFonts w:ascii="Helvetica LT Std Light" w:eastAsia="Times New Roman" w:hAnsi="Helvetica LT Std Light" w:cs="Times New Roman"/>
          <w:sz w:val="20"/>
          <w:szCs w:val="20"/>
        </w:rPr>
        <w:t xml:space="preserve">If you </w:t>
      </w:r>
      <w:r w:rsidR="002D50F5" w:rsidRPr="009A1375">
        <w:rPr>
          <w:rFonts w:ascii="Helvetica LT Std Light" w:eastAsia="Times New Roman" w:hAnsi="Helvetica LT Std Light" w:cs="Times New Roman"/>
          <w:sz w:val="20"/>
          <w:szCs w:val="20"/>
        </w:rPr>
        <w:t>see yourself</w:t>
      </w:r>
      <w:r w:rsidRPr="009A1375">
        <w:rPr>
          <w:rFonts w:ascii="Helvetica LT Std Light" w:eastAsia="Times New Roman" w:hAnsi="Helvetica LT Std Light" w:cs="Times New Roman"/>
          <w:sz w:val="20"/>
          <w:szCs w:val="20"/>
        </w:rPr>
        <w:t xml:space="preserve"> mak</w:t>
      </w:r>
      <w:r w:rsidR="002D50F5" w:rsidRPr="009A1375">
        <w:rPr>
          <w:rFonts w:ascii="Helvetica LT Std Light" w:eastAsia="Times New Roman" w:hAnsi="Helvetica LT Std Light" w:cs="Times New Roman"/>
          <w:sz w:val="20"/>
          <w:szCs w:val="20"/>
        </w:rPr>
        <w:t>ing</w:t>
      </w:r>
      <w:r w:rsidR="00790294" w:rsidRPr="009A1375">
        <w:rPr>
          <w:rFonts w:ascii="Helvetica LT Std Light" w:eastAsia="Times New Roman" w:hAnsi="Helvetica LT Std Light" w:cs="Times New Roman"/>
          <w:sz w:val="20"/>
          <w:szCs w:val="20"/>
        </w:rPr>
        <w:t xml:space="preserve"> a positive contribution as an </w:t>
      </w:r>
      <w:r w:rsidR="00790294" w:rsidRPr="00D54954">
        <w:rPr>
          <w:rFonts w:ascii="Helvetica LT Std Light" w:eastAsia="Times New Roman" w:hAnsi="Helvetica LT Std Light" w:cs="Times New Roman"/>
          <w:i/>
          <w:sz w:val="20"/>
          <w:szCs w:val="20"/>
        </w:rPr>
        <w:t>Interaction</w:t>
      </w:r>
      <w:r w:rsidR="00790294" w:rsidRPr="009A1375">
        <w:rPr>
          <w:rFonts w:ascii="Helvetica LT Std Light" w:eastAsia="Times New Roman" w:hAnsi="Helvetica LT Std Light" w:cs="Times New Roman"/>
          <w:sz w:val="20"/>
          <w:szCs w:val="20"/>
        </w:rPr>
        <w:t xml:space="preserve"> </w:t>
      </w:r>
      <w:r w:rsidR="003D5109">
        <w:rPr>
          <w:rFonts w:ascii="Helvetica LT Std Light" w:eastAsia="Times New Roman" w:hAnsi="Helvetica LT Std Light" w:cs="Times New Roman"/>
          <w:sz w:val="20"/>
          <w:szCs w:val="20"/>
        </w:rPr>
        <w:t>C</w:t>
      </w:r>
      <w:r w:rsidR="003D5109" w:rsidRPr="009A1375">
        <w:rPr>
          <w:rFonts w:ascii="Helvetica LT Std Light" w:eastAsia="Times New Roman" w:hAnsi="Helvetica LT Std Light" w:cs="Times New Roman"/>
          <w:sz w:val="20"/>
          <w:szCs w:val="20"/>
        </w:rPr>
        <w:t>onsultant,</w:t>
      </w:r>
      <w:r w:rsidR="00790294" w:rsidRPr="009A1375">
        <w:rPr>
          <w:rFonts w:ascii="Helvetica LT Std Light" w:eastAsia="Times New Roman" w:hAnsi="Helvetica LT Std Light" w:cs="Times New Roman"/>
          <w:sz w:val="20"/>
          <w:szCs w:val="20"/>
        </w:rPr>
        <w:t xml:space="preserve"> </w:t>
      </w:r>
      <w:r w:rsidRPr="009A1375">
        <w:rPr>
          <w:rFonts w:ascii="Helvetica LT Std Light" w:eastAsia="Times New Roman" w:hAnsi="Helvetica LT Std Light" w:cs="Times New Roman"/>
          <w:sz w:val="20"/>
          <w:szCs w:val="20"/>
        </w:rPr>
        <w:t xml:space="preserve">please </w:t>
      </w:r>
      <w:r w:rsidR="00573790">
        <w:rPr>
          <w:rFonts w:ascii="Helvetica LT Std Light" w:eastAsia="Times New Roman" w:hAnsi="Helvetica LT Std Light" w:cs="Times New Roman"/>
          <w:sz w:val="20"/>
          <w:szCs w:val="20"/>
        </w:rPr>
        <w:t xml:space="preserve">request an application pack by emailing </w:t>
      </w:r>
      <w:hyperlink r:id="rId7" w:history="1">
        <w:r w:rsidR="00573790" w:rsidRPr="00D54954">
          <w:rPr>
            <w:rFonts w:ascii="Helvetica LT Std Light" w:eastAsia="Times New Roman" w:hAnsi="Helvetica LT Std Light" w:cs="Times New Roman"/>
            <w:sz w:val="20"/>
            <w:szCs w:val="20"/>
          </w:rPr>
          <w:t>icg@interactionconsulting.com.au</w:t>
        </w:r>
      </w:hyperlink>
      <w:r w:rsidR="00573790">
        <w:rPr>
          <w:rFonts w:ascii="Helvetica LT Std Light" w:eastAsia="Times New Roman" w:hAnsi="Helvetica LT Std Light" w:cs="Times New Roman"/>
          <w:sz w:val="20"/>
          <w:szCs w:val="20"/>
        </w:rPr>
        <w:t xml:space="preserve">. The application pack details the </w:t>
      </w:r>
      <w:r w:rsidR="00573790" w:rsidRPr="00D54954">
        <w:rPr>
          <w:rFonts w:ascii="Helvetica LT Std Light" w:eastAsia="Times New Roman" w:hAnsi="Helvetica LT Std Light" w:cs="Times New Roman"/>
          <w:i/>
          <w:sz w:val="20"/>
          <w:szCs w:val="20"/>
        </w:rPr>
        <w:t>Interaction</w:t>
      </w:r>
      <w:r w:rsidR="00573790">
        <w:rPr>
          <w:rFonts w:ascii="Helvetica LT Std Light" w:eastAsia="Times New Roman" w:hAnsi="Helvetica LT Std Light" w:cs="Times New Roman"/>
          <w:sz w:val="20"/>
          <w:szCs w:val="20"/>
        </w:rPr>
        <w:t xml:space="preserve"> recruitment process</w:t>
      </w:r>
      <w:r w:rsidR="003D5109">
        <w:rPr>
          <w:rFonts w:ascii="Helvetica LT Std Light" w:eastAsia="Times New Roman" w:hAnsi="Helvetica LT Std Light" w:cs="Times New Roman"/>
          <w:sz w:val="20"/>
          <w:szCs w:val="20"/>
        </w:rPr>
        <w:t>,</w:t>
      </w:r>
      <w:r w:rsidR="00573790">
        <w:rPr>
          <w:rFonts w:ascii="Helvetica LT Std Light" w:eastAsia="Times New Roman" w:hAnsi="Helvetica LT Std Light" w:cs="Times New Roman"/>
          <w:sz w:val="20"/>
          <w:szCs w:val="20"/>
        </w:rPr>
        <w:t xml:space="preserve"> the information you need </w:t>
      </w:r>
      <w:r w:rsidR="003D5109">
        <w:rPr>
          <w:rFonts w:ascii="Helvetica LT Std Light" w:eastAsia="Times New Roman" w:hAnsi="Helvetica LT Std Light" w:cs="Times New Roman"/>
          <w:sz w:val="20"/>
          <w:szCs w:val="20"/>
        </w:rPr>
        <w:t>to provide</w:t>
      </w:r>
      <w:r w:rsidR="00573790">
        <w:rPr>
          <w:rFonts w:ascii="Helvetica LT Std Light" w:eastAsia="Times New Roman" w:hAnsi="Helvetica LT Std Light" w:cs="Times New Roman"/>
          <w:sz w:val="20"/>
          <w:szCs w:val="20"/>
        </w:rPr>
        <w:t xml:space="preserve"> </w:t>
      </w:r>
      <w:r w:rsidR="005F0672">
        <w:rPr>
          <w:rFonts w:ascii="Helvetica LT Std Light" w:eastAsia="Times New Roman" w:hAnsi="Helvetica LT Std Light" w:cs="Times New Roman"/>
          <w:sz w:val="20"/>
          <w:szCs w:val="20"/>
        </w:rPr>
        <w:t>when</w:t>
      </w:r>
      <w:r w:rsidR="00573790">
        <w:rPr>
          <w:rFonts w:ascii="Helvetica LT Std Light" w:eastAsia="Times New Roman" w:hAnsi="Helvetica LT Std Light" w:cs="Times New Roman"/>
          <w:sz w:val="20"/>
          <w:szCs w:val="20"/>
        </w:rPr>
        <w:t xml:space="preserve"> apply</w:t>
      </w:r>
      <w:r w:rsidR="005F0672">
        <w:rPr>
          <w:rFonts w:ascii="Helvetica LT Std Light" w:eastAsia="Times New Roman" w:hAnsi="Helvetica LT Std Light" w:cs="Times New Roman"/>
          <w:sz w:val="20"/>
          <w:szCs w:val="20"/>
        </w:rPr>
        <w:t>ing</w:t>
      </w:r>
      <w:r w:rsidR="003D5109">
        <w:rPr>
          <w:rFonts w:ascii="Helvetica LT Std Light" w:eastAsia="Times New Roman" w:hAnsi="Helvetica LT Std Light" w:cs="Times New Roman"/>
          <w:sz w:val="20"/>
          <w:szCs w:val="20"/>
        </w:rPr>
        <w:t>, and contact details if you would like clarification</w:t>
      </w:r>
      <w:r w:rsidR="00D146E4" w:rsidRPr="003D5109">
        <w:rPr>
          <w:rFonts w:ascii="Helvetica LT Std Light" w:eastAsia="Times New Roman" w:hAnsi="Helvetica LT Std Light" w:cs="Times New Roman"/>
          <w:sz w:val="20"/>
          <w:szCs w:val="20"/>
        </w:rPr>
        <w:t>.</w:t>
      </w:r>
      <w:r w:rsidR="00573790" w:rsidRPr="003D5109">
        <w:rPr>
          <w:rFonts w:ascii="Helvetica LT Std Light" w:eastAsia="Times New Roman" w:hAnsi="Helvetica LT Std Light" w:cs="Times New Roman"/>
          <w:sz w:val="20"/>
          <w:szCs w:val="20"/>
        </w:rPr>
        <w:t xml:space="preserve"> </w:t>
      </w:r>
      <w:r w:rsidR="003D5109" w:rsidRPr="003D5109">
        <w:rPr>
          <w:rFonts w:ascii="Helvetica LT Std Light" w:eastAsia="Times New Roman" w:hAnsi="Helvetica LT Std Light" w:cs="Times New Roman"/>
          <w:sz w:val="20"/>
          <w:szCs w:val="20"/>
        </w:rPr>
        <w:t xml:space="preserve">Please do not apply via Seek or send your resumes directly to </w:t>
      </w:r>
      <w:r w:rsidR="003D5109" w:rsidRPr="00D54954">
        <w:rPr>
          <w:rFonts w:ascii="Helvetica LT Std Light" w:eastAsia="Times New Roman" w:hAnsi="Helvetica LT Std Light" w:cs="Times New Roman"/>
          <w:i/>
          <w:sz w:val="20"/>
          <w:szCs w:val="20"/>
        </w:rPr>
        <w:t>Interaction</w:t>
      </w:r>
      <w:r w:rsidR="003D5109" w:rsidRPr="003D5109">
        <w:rPr>
          <w:rFonts w:ascii="Helvetica LT Std Light" w:eastAsia="Times New Roman" w:hAnsi="Helvetica LT Std Light" w:cs="Times New Roman"/>
          <w:sz w:val="20"/>
          <w:szCs w:val="20"/>
        </w:rPr>
        <w:t xml:space="preserve"> as these will not be responded to.</w:t>
      </w:r>
    </w:p>
    <w:sectPr w:rsidR="002D50F5" w:rsidRPr="003D5109" w:rsidSect="00F75532">
      <w:headerReference w:type="default" r:id="rId8"/>
      <w:footerReference w:type="default" r:id="rId9"/>
      <w:pgSz w:w="11906" w:h="16838"/>
      <w:pgMar w:top="9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F1EFE" w14:textId="77777777" w:rsidR="00EB2BDC" w:rsidRDefault="00EB2BDC" w:rsidP="009A1375">
      <w:pPr>
        <w:spacing w:after="0" w:line="240" w:lineRule="auto"/>
      </w:pPr>
      <w:r>
        <w:separator/>
      </w:r>
    </w:p>
  </w:endnote>
  <w:endnote w:type="continuationSeparator" w:id="0">
    <w:p w14:paraId="3CE6D0F8" w14:textId="77777777" w:rsidR="00EB2BDC" w:rsidRDefault="00EB2BDC" w:rsidP="009A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Thin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 LT Std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Black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LT Std Black">
    <w:panose1 w:val="020B09040305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Rounded LT Std Blk">
    <w:panose1 w:val="020F09040305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2182"/>
      <w:gridCol w:w="3322"/>
      <w:gridCol w:w="3522"/>
    </w:tblGrid>
    <w:tr w:rsidR="007D5063" w:rsidRPr="00A420AC" w14:paraId="02558FB4" w14:textId="77777777" w:rsidTr="006757D9">
      <w:tc>
        <w:tcPr>
          <w:tcW w:w="1209" w:type="pct"/>
          <w:tcBorders>
            <w:top w:val="nil"/>
            <w:left w:val="nil"/>
            <w:bottom w:val="nil"/>
            <w:right w:val="single" w:sz="12" w:space="0" w:color="E36C0A"/>
          </w:tcBorders>
          <w:vAlign w:val="center"/>
          <w:hideMark/>
        </w:tcPr>
        <w:p w14:paraId="0A39A271" w14:textId="77777777" w:rsidR="007D5063" w:rsidRPr="00A420AC" w:rsidRDefault="007D5063" w:rsidP="007D5063">
          <w:pPr>
            <w:tabs>
              <w:tab w:val="left" w:pos="742"/>
            </w:tabs>
            <w:spacing w:after="40"/>
            <w:ind w:left="459"/>
            <w:rPr>
              <w:rFonts w:ascii="Helvetica LT Std Light" w:hAnsi="Helvetica LT Std Light"/>
              <w:color w:val="A6A6A6"/>
              <w:sz w:val="16"/>
              <w:szCs w:val="16"/>
            </w:rPr>
          </w:pPr>
          <w:r w:rsidRPr="00A420AC">
            <w:rPr>
              <w:rFonts w:ascii="HelveticaRounded LT Std Blk" w:hAnsi="HelveticaRounded LT Std Blk"/>
              <w:b/>
              <w:color w:val="A6A6A6"/>
              <w:sz w:val="16"/>
              <w:szCs w:val="16"/>
            </w:rPr>
            <w:t>T</w:t>
          </w:r>
          <w:r w:rsidRPr="00A420AC">
            <w:rPr>
              <w:rFonts w:ascii="Helvetica LT Std Light" w:hAnsi="Helvetica LT Std Light"/>
              <w:color w:val="A6A6A6"/>
              <w:sz w:val="16"/>
              <w:szCs w:val="16"/>
            </w:rPr>
            <w:tab/>
            <w:t>02 6282 9111</w:t>
          </w:r>
        </w:p>
      </w:tc>
      <w:tc>
        <w:tcPr>
          <w:tcW w:w="1840" w:type="pct"/>
          <w:tcBorders>
            <w:top w:val="nil"/>
            <w:left w:val="single" w:sz="12" w:space="0" w:color="E36C0A"/>
            <w:bottom w:val="nil"/>
            <w:right w:val="single" w:sz="12" w:space="0" w:color="E36C0A"/>
          </w:tcBorders>
          <w:hideMark/>
        </w:tcPr>
        <w:p w14:paraId="60198A16" w14:textId="77777777" w:rsidR="007D5063" w:rsidRPr="00A420AC" w:rsidRDefault="007D5063" w:rsidP="007D5063">
          <w:pPr>
            <w:spacing w:after="40"/>
            <w:ind w:left="136"/>
            <w:rPr>
              <w:rFonts w:ascii="Helvetica LT Std Light" w:hAnsi="Helvetica LT Std Light"/>
              <w:color w:val="A6A6A6"/>
              <w:sz w:val="16"/>
              <w:szCs w:val="16"/>
            </w:rPr>
          </w:pPr>
          <w:r w:rsidRPr="00A420AC">
            <w:rPr>
              <w:rFonts w:ascii="Helvetica LT Std Light" w:hAnsi="Helvetica LT Std Light"/>
              <w:color w:val="A6A6A6"/>
              <w:sz w:val="16"/>
              <w:szCs w:val="16"/>
            </w:rPr>
            <w:t>4/71 Dundas Court, Phillip ACT 2606</w:t>
          </w:r>
        </w:p>
        <w:p w14:paraId="4ED3614E" w14:textId="77777777" w:rsidR="007D5063" w:rsidRPr="00A420AC" w:rsidRDefault="007D5063" w:rsidP="007D5063">
          <w:pPr>
            <w:spacing w:after="40"/>
            <w:ind w:left="136"/>
            <w:rPr>
              <w:rFonts w:ascii="Helvetica LT Std Light" w:hAnsi="Helvetica LT Std Light"/>
              <w:color w:val="A6A6A6"/>
              <w:sz w:val="16"/>
              <w:szCs w:val="16"/>
            </w:rPr>
          </w:pPr>
          <w:r w:rsidRPr="00A420AC">
            <w:rPr>
              <w:rFonts w:ascii="Helvetica LT Std Light" w:hAnsi="Helvetica LT Std Light"/>
              <w:color w:val="A6A6A6"/>
              <w:sz w:val="16"/>
              <w:szCs w:val="16"/>
            </w:rPr>
            <w:t>PO Box 6124, Mawson ACT 2607</w:t>
          </w:r>
        </w:p>
      </w:tc>
      <w:tc>
        <w:tcPr>
          <w:tcW w:w="1951" w:type="pct"/>
          <w:tcBorders>
            <w:top w:val="nil"/>
            <w:left w:val="single" w:sz="12" w:space="0" w:color="E36C0A"/>
            <w:bottom w:val="nil"/>
            <w:right w:val="nil"/>
          </w:tcBorders>
          <w:hideMark/>
        </w:tcPr>
        <w:p w14:paraId="1E48DC15" w14:textId="77777777" w:rsidR="007D5063" w:rsidRPr="00A420AC" w:rsidRDefault="007D5063" w:rsidP="007D5063">
          <w:pPr>
            <w:tabs>
              <w:tab w:val="left" w:pos="431"/>
            </w:tabs>
            <w:spacing w:after="40"/>
            <w:ind w:left="148"/>
            <w:rPr>
              <w:rFonts w:ascii="Helvetica LT Std Light" w:hAnsi="Helvetica LT Std Light"/>
              <w:color w:val="A6A6A6"/>
              <w:sz w:val="16"/>
              <w:szCs w:val="16"/>
            </w:rPr>
          </w:pPr>
          <w:r w:rsidRPr="00A420AC">
            <w:rPr>
              <w:rFonts w:ascii="HelveticaRounded LT Std Blk" w:hAnsi="HelveticaRounded LT Std Blk"/>
              <w:b/>
              <w:color w:val="A6A6A6"/>
              <w:sz w:val="16"/>
              <w:szCs w:val="16"/>
            </w:rPr>
            <w:t>E</w:t>
          </w:r>
          <w:r w:rsidRPr="00A420AC">
            <w:rPr>
              <w:rFonts w:ascii="Helvetica LT Std Light" w:hAnsi="Helvetica LT Std Light"/>
              <w:color w:val="A6A6A6"/>
              <w:sz w:val="16"/>
              <w:szCs w:val="16"/>
            </w:rPr>
            <w:tab/>
            <w:t>icg@interactionconsulting.com.au</w:t>
          </w:r>
        </w:p>
        <w:p w14:paraId="6C2FD6EF" w14:textId="77777777" w:rsidR="007D5063" w:rsidRPr="00A420AC" w:rsidRDefault="007D5063" w:rsidP="007D5063">
          <w:pPr>
            <w:tabs>
              <w:tab w:val="left" w:pos="431"/>
            </w:tabs>
            <w:spacing w:after="40"/>
            <w:ind w:left="148"/>
            <w:rPr>
              <w:rFonts w:ascii="Helvetica LT Std Light" w:hAnsi="Helvetica LT Std Light"/>
              <w:color w:val="A6A6A6"/>
              <w:sz w:val="16"/>
              <w:szCs w:val="16"/>
            </w:rPr>
          </w:pPr>
          <w:r w:rsidRPr="00A420AC">
            <w:rPr>
              <w:rFonts w:ascii="HelveticaRounded LT Std Blk" w:hAnsi="HelveticaRounded LT Std Blk"/>
              <w:b/>
              <w:color w:val="A6A6A6"/>
              <w:sz w:val="16"/>
              <w:szCs w:val="16"/>
            </w:rPr>
            <w:t>W</w:t>
          </w:r>
          <w:r w:rsidRPr="00A420AC">
            <w:rPr>
              <w:rFonts w:ascii="Helvetica LT Std Light" w:hAnsi="Helvetica LT Std Light"/>
              <w:color w:val="A6A6A6"/>
              <w:sz w:val="16"/>
              <w:szCs w:val="16"/>
            </w:rPr>
            <w:tab/>
            <w:t>www.interactionconsulting.com.au</w:t>
          </w:r>
        </w:p>
      </w:tc>
    </w:tr>
  </w:tbl>
  <w:p w14:paraId="2776B00D" w14:textId="77777777" w:rsidR="009A1375" w:rsidRPr="007D5063" w:rsidRDefault="009A1375" w:rsidP="007D5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F2848" w14:textId="77777777" w:rsidR="00EB2BDC" w:rsidRDefault="00EB2BDC" w:rsidP="009A1375">
      <w:pPr>
        <w:spacing w:after="0" w:line="240" w:lineRule="auto"/>
      </w:pPr>
      <w:r>
        <w:separator/>
      </w:r>
    </w:p>
  </w:footnote>
  <w:footnote w:type="continuationSeparator" w:id="0">
    <w:p w14:paraId="24D41D7B" w14:textId="77777777" w:rsidR="00EB2BDC" w:rsidRDefault="00EB2BDC" w:rsidP="009A1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3B354" w14:textId="1AEF440E" w:rsidR="00F75532" w:rsidRDefault="00F75532">
    <w:pPr>
      <w:pStyle w:val="Header"/>
    </w:pPr>
    <w:r>
      <w:rPr>
        <w:rFonts w:ascii="HelveticaNeue-Black" w:hAnsi="HelveticaNeue-Black" w:cs="HelveticaNeue-Black"/>
        <w:noProof/>
        <w:color w:val="808284"/>
        <w:sz w:val="14"/>
        <w:szCs w:val="14"/>
      </w:rPr>
      <w:drawing>
        <wp:anchor distT="0" distB="0" distL="114300" distR="114300" simplePos="0" relativeHeight="251662336" behindDoc="0" locked="0" layoutInCell="1" allowOverlap="1" wp14:anchorId="74B88C44" wp14:editId="0D64DEA6">
          <wp:simplePos x="0" y="0"/>
          <wp:positionH relativeFrom="column">
            <wp:posOffset>4156075</wp:posOffset>
          </wp:positionH>
          <wp:positionV relativeFrom="paragraph">
            <wp:posOffset>-127635</wp:posOffset>
          </wp:positionV>
          <wp:extent cx="2353310" cy="749935"/>
          <wp:effectExtent l="0" t="0" r="8890" b="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 LT Std Black" w:hAnsi="Helvetica LT Std Black" w:cs="HelveticaNeue-Black"/>
        <w:b/>
        <w:noProof/>
        <w:color w:val="808284"/>
        <w:sz w:val="14"/>
        <w:szCs w:val="14"/>
      </w:rPr>
      <w:drawing>
        <wp:anchor distT="0" distB="0" distL="114300" distR="114300" simplePos="0" relativeHeight="251659264" behindDoc="0" locked="0" layoutInCell="1" allowOverlap="1" wp14:anchorId="4033EF08" wp14:editId="6ED8F2F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1425" cy="1143000"/>
          <wp:effectExtent l="0" t="0" r="9525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9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5798" r="24424" b="45718"/>
                  <a:stretch/>
                </pic:blipFill>
                <pic:spPr bwMode="auto">
                  <a:xfrm>
                    <a:off x="0" y="0"/>
                    <a:ext cx="75914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47A256" w14:textId="7100E650" w:rsidR="00F75532" w:rsidRDefault="00F75532">
    <w:pPr>
      <w:pStyle w:val="Header"/>
    </w:pPr>
  </w:p>
  <w:p w14:paraId="6AF09F8C" w14:textId="12EFF74F" w:rsidR="00F75532" w:rsidRDefault="00F75532">
    <w:pPr>
      <w:pStyle w:val="Header"/>
    </w:pPr>
  </w:p>
  <w:p w14:paraId="3B9AE45C" w14:textId="77777777" w:rsidR="00F75532" w:rsidRDefault="00F75532">
    <w:pPr>
      <w:pStyle w:val="Header"/>
    </w:pPr>
  </w:p>
  <w:p w14:paraId="16F19C40" w14:textId="04731F3E" w:rsidR="009A1375" w:rsidRDefault="009A1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047C"/>
    <w:multiLevelType w:val="hybridMultilevel"/>
    <w:tmpl w:val="81482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48B9"/>
    <w:multiLevelType w:val="hybridMultilevel"/>
    <w:tmpl w:val="56E62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F707C"/>
    <w:multiLevelType w:val="hybridMultilevel"/>
    <w:tmpl w:val="BCA464A4"/>
    <w:lvl w:ilvl="0" w:tplc="77E86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1BC5"/>
    <w:multiLevelType w:val="hybridMultilevel"/>
    <w:tmpl w:val="FEFE06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DD608D"/>
    <w:multiLevelType w:val="hybridMultilevel"/>
    <w:tmpl w:val="99828D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F74E97"/>
    <w:multiLevelType w:val="hybridMultilevel"/>
    <w:tmpl w:val="86029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A2C"/>
    <w:rsid w:val="0001212F"/>
    <w:rsid w:val="000471F6"/>
    <w:rsid w:val="00082D48"/>
    <w:rsid w:val="001007EB"/>
    <w:rsid w:val="00146808"/>
    <w:rsid w:val="0015137E"/>
    <w:rsid w:val="001633F5"/>
    <w:rsid w:val="001D06B1"/>
    <w:rsid w:val="002616DA"/>
    <w:rsid w:val="002D50F5"/>
    <w:rsid w:val="002E55ED"/>
    <w:rsid w:val="003259A3"/>
    <w:rsid w:val="00352295"/>
    <w:rsid w:val="003611E2"/>
    <w:rsid w:val="003A62E1"/>
    <w:rsid w:val="003D1133"/>
    <w:rsid w:val="003D5109"/>
    <w:rsid w:val="004002DC"/>
    <w:rsid w:val="00444A76"/>
    <w:rsid w:val="00445BC9"/>
    <w:rsid w:val="00464588"/>
    <w:rsid w:val="004732B5"/>
    <w:rsid w:val="004C72C7"/>
    <w:rsid w:val="00510F41"/>
    <w:rsid w:val="005670D7"/>
    <w:rsid w:val="00573790"/>
    <w:rsid w:val="005A7115"/>
    <w:rsid w:val="005C4F8E"/>
    <w:rsid w:val="005F0672"/>
    <w:rsid w:val="00601F5B"/>
    <w:rsid w:val="00696CC2"/>
    <w:rsid w:val="006A1043"/>
    <w:rsid w:val="006F009A"/>
    <w:rsid w:val="00727C2F"/>
    <w:rsid w:val="00743B13"/>
    <w:rsid w:val="00751274"/>
    <w:rsid w:val="0078538F"/>
    <w:rsid w:val="00790294"/>
    <w:rsid w:val="007D5063"/>
    <w:rsid w:val="00857A2C"/>
    <w:rsid w:val="00861FDE"/>
    <w:rsid w:val="0086431B"/>
    <w:rsid w:val="00885090"/>
    <w:rsid w:val="00891E48"/>
    <w:rsid w:val="00895EF5"/>
    <w:rsid w:val="008B00AF"/>
    <w:rsid w:val="008B4707"/>
    <w:rsid w:val="008C4EEE"/>
    <w:rsid w:val="008D361D"/>
    <w:rsid w:val="008F1629"/>
    <w:rsid w:val="008F5F49"/>
    <w:rsid w:val="00903001"/>
    <w:rsid w:val="0090715E"/>
    <w:rsid w:val="009A1375"/>
    <w:rsid w:val="009B1194"/>
    <w:rsid w:val="00A12939"/>
    <w:rsid w:val="00A42E99"/>
    <w:rsid w:val="00A739F2"/>
    <w:rsid w:val="00B165CE"/>
    <w:rsid w:val="00B2760E"/>
    <w:rsid w:val="00B86880"/>
    <w:rsid w:val="00B936A3"/>
    <w:rsid w:val="00BB1D77"/>
    <w:rsid w:val="00BE4B96"/>
    <w:rsid w:val="00C10563"/>
    <w:rsid w:val="00C601CB"/>
    <w:rsid w:val="00CA18E5"/>
    <w:rsid w:val="00CF6CF3"/>
    <w:rsid w:val="00D00589"/>
    <w:rsid w:val="00D146E4"/>
    <w:rsid w:val="00D14D75"/>
    <w:rsid w:val="00D54954"/>
    <w:rsid w:val="00D60A78"/>
    <w:rsid w:val="00DD3F91"/>
    <w:rsid w:val="00E00E83"/>
    <w:rsid w:val="00E660E4"/>
    <w:rsid w:val="00E74EA7"/>
    <w:rsid w:val="00E86651"/>
    <w:rsid w:val="00EA4A6F"/>
    <w:rsid w:val="00EB2BDC"/>
    <w:rsid w:val="00F7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."/>
  <w:listSeparator w:val=","/>
  <w14:docId w14:val="2B076C92"/>
  <w15:docId w15:val="{00AFCDEA-88A3-40CB-A573-337B591B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3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9A1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A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50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651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9A1375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9A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A1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375"/>
  </w:style>
  <w:style w:type="paragraph" w:styleId="Footer">
    <w:name w:val="footer"/>
    <w:basedOn w:val="Normal"/>
    <w:link w:val="FooterChar"/>
    <w:uiPriority w:val="99"/>
    <w:unhideWhenUsed/>
    <w:rsid w:val="009A1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375"/>
  </w:style>
  <w:style w:type="character" w:customStyle="1" w:styleId="Heading1Char">
    <w:name w:val="Heading 1 Char"/>
    <w:basedOn w:val="DefaultParagraphFont"/>
    <w:link w:val="Heading1"/>
    <w:uiPriority w:val="9"/>
    <w:rsid w:val="009A13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cg@interactionconsulting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Michael</dc:creator>
  <cp:lastModifiedBy>Brigid Hardy</cp:lastModifiedBy>
  <cp:revision>2</cp:revision>
  <dcterms:created xsi:type="dcterms:W3CDTF">2019-03-17T06:47:00Z</dcterms:created>
  <dcterms:modified xsi:type="dcterms:W3CDTF">2019-03-17T06:47:00Z</dcterms:modified>
</cp:coreProperties>
</file>